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204" w:rsidRDefault="00765204" w:rsidP="00765204">
      <w:pPr>
        <w:jc w:val="center"/>
        <w:rPr>
          <w:rFonts w:ascii="Times New Roman" w:hAnsi="Times New Roman" w:cs="Times New Roman"/>
          <w:sz w:val="24"/>
          <w:szCs w:val="24"/>
        </w:rPr>
      </w:pPr>
      <w:r>
        <w:rPr>
          <w:rFonts w:ascii="Times New Roman" w:hAnsi="Times New Roman" w:cs="Times New Roman"/>
          <w:sz w:val="24"/>
          <w:szCs w:val="24"/>
        </w:rPr>
        <w:t>СИСТЕМА ОЦЕНИВАНИЯ (школьный</w:t>
      </w:r>
      <w:r w:rsidR="0005021B">
        <w:rPr>
          <w:rFonts w:ascii="Times New Roman" w:hAnsi="Times New Roman" w:cs="Times New Roman"/>
          <w:sz w:val="24"/>
          <w:szCs w:val="24"/>
        </w:rPr>
        <w:t xml:space="preserve"> этап </w:t>
      </w:r>
      <w:proofErr w:type="spellStart"/>
      <w:r w:rsidR="0005021B">
        <w:rPr>
          <w:rFonts w:ascii="Times New Roman" w:hAnsi="Times New Roman" w:cs="Times New Roman"/>
          <w:sz w:val="24"/>
          <w:szCs w:val="24"/>
        </w:rPr>
        <w:t>ВсОШ</w:t>
      </w:r>
      <w:proofErr w:type="spellEnd"/>
      <w:r w:rsidR="0005021B">
        <w:rPr>
          <w:rFonts w:ascii="Times New Roman" w:hAnsi="Times New Roman" w:cs="Times New Roman"/>
          <w:sz w:val="24"/>
          <w:szCs w:val="24"/>
        </w:rPr>
        <w:t xml:space="preserve"> по экологии 2025/26</w:t>
      </w:r>
      <w:r w:rsidRPr="00765204">
        <w:rPr>
          <w:rFonts w:ascii="Times New Roman" w:hAnsi="Times New Roman" w:cs="Times New Roman"/>
          <w:sz w:val="24"/>
          <w:szCs w:val="24"/>
        </w:rPr>
        <w:t xml:space="preserve">учебный год) </w:t>
      </w:r>
    </w:p>
    <w:p w:rsidR="00765204" w:rsidRDefault="00765204" w:rsidP="00765204">
      <w:pPr>
        <w:jc w:val="center"/>
        <w:rPr>
          <w:rFonts w:ascii="Times New Roman" w:hAnsi="Times New Roman" w:cs="Times New Roman"/>
          <w:sz w:val="24"/>
          <w:szCs w:val="24"/>
        </w:rPr>
      </w:pPr>
      <w:r>
        <w:rPr>
          <w:rFonts w:ascii="Times New Roman" w:hAnsi="Times New Roman" w:cs="Times New Roman"/>
          <w:sz w:val="24"/>
          <w:szCs w:val="24"/>
        </w:rPr>
        <w:t>10-11 класс</w:t>
      </w:r>
    </w:p>
    <w:p w:rsidR="00765204"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 xml:space="preserve">При оценивании решений теоретического тура члены жюри используют материалы с условиями и решениями задач, разработанными предметно-методической комиссией по экологии. Каждое задание проверяют не менее двух членов жюри. Оценка теоретического тура получается суммированием баллов по всем заданиям. Оценивание работ конкурсантов производится целыми числами. Дробные числа для оценивания работ теоретического тура не используются.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t>Оценивание заданий теоре</w:t>
      </w:r>
      <w:r>
        <w:rPr>
          <w:rFonts w:ascii="Times New Roman" w:hAnsi="Times New Roman" w:cs="Times New Roman"/>
          <w:sz w:val="24"/>
          <w:szCs w:val="24"/>
        </w:rPr>
        <w:t xml:space="preserve">тического тура. На школьном </w:t>
      </w:r>
      <w:r w:rsidRPr="00765204">
        <w:rPr>
          <w:rFonts w:ascii="Times New Roman" w:hAnsi="Times New Roman" w:cs="Times New Roman"/>
          <w:sz w:val="24"/>
          <w:szCs w:val="24"/>
        </w:rPr>
        <w:t xml:space="preserve"> этапе олимпиады по каждому заданию предполагается написание ответа с обоснованием. Ответ оценивается от 0 до 2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Если ответ отсутствует или сформулирован неправильно – 0 баллов.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Правильный ответ, но неполный, без необходимого обоснования – 1 балл. </w:t>
      </w:r>
    </w:p>
    <w:p w:rsidR="00805046" w:rsidRDefault="00765204" w:rsidP="00765204">
      <w:pPr>
        <w:jc w:val="center"/>
        <w:rPr>
          <w:rFonts w:ascii="Times New Roman" w:hAnsi="Times New Roman" w:cs="Times New Roman"/>
          <w:sz w:val="24"/>
          <w:szCs w:val="24"/>
        </w:rPr>
      </w:pPr>
      <w:r w:rsidRPr="00765204">
        <w:rPr>
          <w:rFonts w:ascii="Times New Roman" w:hAnsi="Times New Roman" w:cs="Times New Roman"/>
          <w:sz w:val="24"/>
          <w:szCs w:val="24"/>
        </w:rPr>
        <w:sym w:font="Symbol" w:char="F0B7"/>
      </w:r>
      <w:r w:rsidRPr="00765204">
        <w:rPr>
          <w:rFonts w:ascii="Times New Roman" w:hAnsi="Times New Roman" w:cs="Times New Roman"/>
          <w:sz w:val="24"/>
          <w:szCs w:val="24"/>
        </w:rPr>
        <w:t xml:space="preserve"> Полный, правильный и логически выстроенный ответ с обоснованием – 2 балла. </w:t>
      </w:r>
    </w:p>
    <w:p w:rsidR="00765204" w:rsidRDefault="00765204" w:rsidP="00765204">
      <w:pPr>
        <w:jc w:val="center"/>
        <w:rPr>
          <w:rFonts w:ascii="Times New Roman" w:hAnsi="Times New Roman" w:cs="Times New Roman"/>
          <w:b/>
          <w:sz w:val="24"/>
          <w:szCs w:val="24"/>
        </w:rPr>
      </w:pPr>
      <w:r w:rsidRPr="00805046">
        <w:rPr>
          <w:rFonts w:ascii="Times New Roman" w:hAnsi="Times New Roman" w:cs="Times New Roman"/>
          <w:b/>
          <w:sz w:val="24"/>
          <w:szCs w:val="24"/>
        </w:rPr>
        <w:t>Максимальное количество балло</w:t>
      </w:r>
      <w:r w:rsidR="0005021B">
        <w:rPr>
          <w:rFonts w:ascii="Times New Roman" w:hAnsi="Times New Roman" w:cs="Times New Roman"/>
          <w:b/>
          <w:sz w:val="24"/>
          <w:szCs w:val="24"/>
        </w:rPr>
        <w:t>в по теоретическому туру – 42 балла.</w:t>
      </w:r>
    </w:p>
    <w:p w:rsidR="00805046" w:rsidRPr="0005021B" w:rsidRDefault="00805046" w:rsidP="00805046">
      <w:pPr>
        <w:jc w:val="center"/>
        <w:rPr>
          <w:rFonts w:ascii="Times New Roman" w:hAnsi="Times New Roman" w:cs="Times New Roman"/>
          <w:b/>
          <w:i/>
          <w:sz w:val="24"/>
          <w:szCs w:val="24"/>
        </w:rPr>
      </w:pPr>
      <w:r w:rsidRPr="0005021B">
        <w:rPr>
          <w:rFonts w:ascii="Times New Roman" w:hAnsi="Times New Roman" w:cs="Times New Roman"/>
          <w:b/>
          <w:i/>
          <w:sz w:val="24"/>
          <w:szCs w:val="24"/>
        </w:rPr>
        <w:t>Указаны примерные варианты ответов. Допускаются иные формулировки, не искажающие общий смысл.</w:t>
      </w:r>
    </w:p>
    <w:p w:rsidR="0005021B" w:rsidRDefault="0005021B" w:rsidP="0005021B">
      <w:pPr>
        <w:spacing w:after="0" w:line="240" w:lineRule="auto"/>
        <w:ind w:left="113" w:right="119" w:firstLine="28"/>
        <w:jc w:val="both"/>
        <w:rPr>
          <w:rFonts w:ascii="Times New Roman" w:hAnsi="Times New Roman" w:cs="Times New Roman"/>
          <w:b/>
          <w:sz w:val="28"/>
          <w:szCs w:val="28"/>
        </w:rPr>
      </w:pPr>
      <w:r w:rsidRPr="00212C8B">
        <w:rPr>
          <w:rFonts w:ascii="Times New Roman" w:hAnsi="Times New Roman" w:cs="Times New Roman"/>
          <w:b/>
          <w:color w:val="000009"/>
          <w:sz w:val="28"/>
          <w:szCs w:val="28"/>
        </w:rPr>
        <w:t xml:space="preserve">Задание 1 . Ответьте на вопросы. </w:t>
      </w:r>
      <w:r w:rsidRPr="00212C8B">
        <w:rPr>
          <w:rFonts w:ascii="Times New Roman" w:hAnsi="Times New Roman" w:cs="Times New Roman"/>
          <w:b/>
          <w:sz w:val="28"/>
          <w:szCs w:val="28"/>
        </w:rPr>
        <w:t>За ответ от 0 до 2 баллов. Всего за задание 6 баллов.</w:t>
      </w:r>
    </w:p>
    <w:p w:rsidR="0005021B" w:rsidRDefault="0005021B" w:rsidP="0005021B">
      <w:pPr>
        <w:spacing w:after="0" w:line="240" w:lineRule="auto"/>
        <w:rPr>
          <w:rFonts w:ascii="Times New Roman" w:hAnsi="Times New Roman" w:cs="Times New Roman"/>
          <w:sz w:val="28"/>
          <w:szCs w:val="28"/>
        </w:rPr>
      </w:pPr>
      <w:r w:rsidRPr="00C03AF8">
        <w:rPr>
          <w:rFonts w:ascii="Times New Roman" w:hAnsi="Times New Roman" w:cs="Times New Roman"/>
          <w:sz w:val="28"/>
          <w:szCs w:val="28"/>
        </w:rPr>
        <w:t>Почему по вопросам изменения климата активно выступают не только климатологи, но и политики? Почему дипломаты? Почему экономисты?</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Примерный вариант ответа</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 1. Проблема изменения климата среди приоритетов, определяющих основы современной внутренней и внешней политики стран.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2. Проблема изменения климата в основе международных переговоров по реализации Парижского климатического соглашения.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3. Проблема изменения климата, включая необходимость сокращения выбросов парниковых газов и адаптации к происходящим изменениям, определяет приоритеты современного развития экономики. </w:t>
      </w:r>
    </w:p>
    <w:p w:rsidR="0005021B" w:rsidRPr="00212C8B" w:rsidRDefault="0005021B" w:rsidP="0005021B">
      <w:pPr>
        <w:spacing w:after="0" w:line="240" w:lineRule="auto"/>
        <w:ind w:left="113" w:right="119" w:firstLine="28"/>
        <w:jc w:val="both"/>
        <w:rPr>
          <w:rFonts w:ascii="Times New Roman" w:hAnsi="Times New Roman" w:cs="Times New Roman"/>
          <w:b/>
          <w:color w:val="000009"/>
          <w:sz w:val="28"/>
          <w:szCs w:val="28"/>
        </w:rPr>
      </w:pPr>
    </w:p>
    <w:p w:rsidR="0005021B" w:rsidRDefault="0005021B" w:rsidP="0005021B">
      <w:pPr>
        <w:spacing w:after="0" w:line="240" w:lineRule="auto"/>
        <w:jc w:val="both"/>
        <w:rPr>
          <w:rFonts w:ascii="Times New Roman" w:hAnsi="Times New Roman" w:cs="Times New Roman"/>
          <w:b/>
          <w:sz w:val="28"/>
          <w:szCs w:val="28"/>
        </w:rPr>
      </w:pPr>
      <w:r w:rsidRPr="00212C8B">
        <w:rPr>
          <w:rFonts w:ascii="Times New Roman" w:hAnsi="Times New Roman" w:cs="Times New Roman"/>
          <w:b/>
          <w:sz w:val="28"/>
          <w:szCs w:val="28"/>
        </w:rPr>
        <w:t xml:space="preserve">Задание 2. </w:t>
      </w:r>
      <w:r w:rsidRPr="00212C8B">
        <w:rPr>
          <w:rFonts w:ascii="Times New Roman" w:hAnsi="Times New Roman" w:cs="Times New Roman"/>
          <w:b/>
          <w:color w:val="000009"/>
          <w:sz w:val="28"/>
          <w:szCs w:val="28"/>
        </w:rPr>
        <w:t>Ответьте на вопрос.</w:t>
      </w:r>
      <w:r w:rsidRPr="00212C8B">
        <w:rPr>
          <w:rFonts w:ascii="Times New Roman" w:hAnsi="Times New Roman" w:cs="Times New Roman"/>
          <w:b/>
          <w:sz w:val="28"/>
          <w:szCs w:val="28"/>
        </w:rPr>
        <w:t xml:space="preserve"> За ответ от 0 до 2 баллов. Всего за задание 4 балла. </w:t>
      </w:r>
    </w:p>
    <w:p w:rsidR="0005021B" w:rsidRPr="00212C8B"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В чем основные причины возникновения вспышек заболеваний у животных в </w:t>
      </w:r>
      <w:r w:rsidRPr="00212C8B">
        <w:rPr>
          <w:rFonts w:ascii="Times New Roman" w:hAnsi="Times New Roman" w:cs="Times New Roman"/>
          <w:sz w:val="28"/>
          <w:szCs w:val="28"/>
        </w:rPr>
        <w:t xml:space="preserve">природных популяциях (эпизоотий)? Укажите две причины.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Примерный вариант ответа</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1. Основной причиной вспышек заболеваний является высокая численность особей, переуплотнение популяции.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2. Вспышки заболеваний могут также возникать при нарушении установившихся экологических связей между элементами экосистемы, как вследствие естественных причин, так и в связи с деятельностью человека (вселение новых видов, изменение климата). </w:t>
      </w:r>
    </w:p>
    <w:p w:rsidR="0005021B" w:rsidRPr="00212C8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b/>
          <w:sz w:val="28"/>
          <w:szCs w:val="28"/>
        </w:rPr>
      </w:pPr>
      <w:r w:rsidRPr="00212C8B">
        <w:rPr>
          <w:rFonts w:ascii="Times New Roman" w:hAnsi="Times New Roman" w:cs="Times New Roman"/>
          <w:b/>
          <w:sz w:val="28"/>
          <w:szCs w:val="28"/>
        </w:rPr>
        <w:t xml:space="preserve">Задание 3. </w:t>
      </w:r>
      <w:r w:rsidRPr="00212C8B">
        <w:rPr>
          <w:rFonts w:ascii="Times New Roman" w:hAnsi="Times New Roman" w:cs="Times New Roman"/>
          <w:b/>
          <w:color w:val="000009"/>
          <w:sz w:val="28"/>
          <w:szCs w:val="28"/>
        </w:rPr>
        <w:t>Ответьте на вопрос.</w:t>
      </w:r>
      <w:r w:rsidRPr="00212C8B">
        <w:rPr>
          <w:rFonts w:ascii="Times New Roman" w:hAnsi="Times New Roman" w:cs="Times New Roman"/>
          <w:b/>
          <w:sz w:val="28"/>
          <w:szCs w:val="28"/>
        </w:rPr>
        <w:t xml:space="preserve">  За ответ от 0 до 2 баллов. Всего за задание 6 баллов</w:t>
      </w:r>
      <w:proofErr w:type="gramStart"/>
      <w:r w:rsidRPr="00212C8B">
        <w:rPr>
          <w:rFonts w:ascii="Times New Roman" w:hAnsi="Times New Roman" w:cs="Times New Roman"/>
          <w:b/>
          <w:sz w:val="28"/>
          <w:szCs w:val="28"/>
        </w:rPr>
        <w:t xml:space="preserve"> .</w:t>
      </w:r>
      <w:proofErr w:type="gramEnd"/>
    </w:p>
    <w:p w:rsidR="0005021B"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Укажите три основных направления исследований влияния факторов окружающей среды на здоровье человека (экологической эпидемиологии) Укажите три направления.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Примерный вариант ответа</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 1. Исследование видов живых существ, через которых передаются различные заболевания человеку</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2. Исследование заболеваемости человека в связи с разными видами загрязнения окружающей среды.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3. Исследование заболеваемости человека в связи с изменением факторов внешней среды, включая изменение климата. </w:t>
      </w:r>
    </w:p>
    <w:p w:rsidR="0005021B" w:rsidRPr="00212C8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Задание 4</w:t>
      </w:r>
      <w:r w:rsidRPr="00212C8B">
        <w:rPr>
          <w:rFonts w:ascii="Times New Roman" w:hAnsi="Times New Roman" w:cs="Times New Roman"/>
          <w:b/>
          <w:sz w:val="28"/>
          <w:szCs w:val="28"/>
        </w:rPr>
        <w:t xml:space="preserve">. За ответ от 0 до 2 баллов. Всего за задание 6 баллов.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Укажите три основных фактора, которые способствуют расширению ареала вида. Укажите три фактора.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1. Выработка новых адаптаций позволяет виду расширить границы территории своего обитания.</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 2. Изменение условий среды может способствовать распространению вида на новые территории. 3. Распространение видов на новые для них территории в результате деятельности человека (антропогенные инвазии). </w:t>
      </w:r>
    </w:p>
    <w:p w:rsidR="0005021B" w:rsidRPr="00212C8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Задание 5</w:t>
      </w:r>
      <w:r w:rsidRPr="00212C8B">
        <w:rPr>
          <w:rFonts w:ascii="Times New Roman" w:hAnsi="Times New Roman" w:cs="Times New Roman"/>
          <w:b/>
          <w:sz w:val="28"/>
          <w:szCs w:val="28"/>
        </w:rPr>
        <w:t xml:space="preserve">.  За ответ от 0 до 2 баллов. Всего за задание 4 балла. </w:t>
      </w:r>
    </w:p>
    <w:p w:rsidR="0005021B" w:rsidRDefault="0005021B" w:rsidP="0005021B">
      <w:pPr>
        <w:spacing w:after="0" w:line="240" w:lineRule="auto"/>
      </w:pPr>
      <w:r w:rsidRPr="00C03AF8">
        <w:rPr>
          <w:rFonts w:ascii="Times New Roman" w:hAnsi="Times New Roman" w:cs="Times New Roman"/>
          <w:sz w:val="28"/>
          <w:szCs w:val="28"/>
        </w:rPr>
        <w:t>Почему реакция природных популяций и экосистем на антропогенное воздействие нередко связана с катастрофическими последствиями? Укажите две причины</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1. Многие антропогенные воздействия являются необычными для природных популяций и экосистем.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2. Обычные регуляторные механизмы (включая механизмы обратной связи) часто оказываются недейственными в отношении факторов воздействия человека.</w:t>
      </w:r>
    </w:p>
    <w:p w:rsidR="0005021B" w:rsidRPr="00212C8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b/>
          <w:sz w:val="28"/>
          <w:szCs w:val="28"/>
        </w:rPr>
      </w:pPr>
      <w:r w:rsidRPr="00C03AF8">
        <w:rPr>
          <w:rFonts w:ascii="Times New Roman" w:hAnsi="Times New Roman" w:cs="Times New Roman"/>
          <w:sz w:val="28"/>
          <w:szCs w:val="28"/>
        </w:rPr>
        <w:t xml:space="preserve"> </w:t>
      </w:r>
      <w:r>
        <w:rPr>
          <w:rFonts w:ascii="Times New Roman" w:hAnsi="Times New Roman" w:cs="Times New Roman"/>
          <w:b/>
          <w:sz w:val="28"/>
          <w:szCs w:val="28"/>
        </w:rPr>
        <w:t>Задание 6</w:t>
      </w:r>
      <w:r w:rsidRPr="00212C8B">
        <w:rPr>
          <w:rFonts w:ascii="Times New Roman" w:hAnsi="Times New Roman" w:cs="Times New Roman"/>
          <w:b/>
          <w:sz w:val="28"/>
          <w:szCs w:val="28"/>
        </w:rPr>
        <w:t xml:space="preserve">.  Укажите два условия. За ответ от 0 до 2 баллов. Всего за задание 4 балла.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Могут ли длительно существовать сообщества с низким видовым разнообразием? Укажите два основных условия.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1. Сообщества с низким разнообразием обычно имеют место при специфических условиях в относительно бедных местообитаниях (таких как горные или северные экосистемы).</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 2. Длительно такие сообщества могут существовать при сохранении постоянства условий обитания. </w:t>
      </w:r>
    </w:p>
    <w:p w:rsidR="0005021B" w:rsidRPr="00212C8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Задание 7</w:t>
      </w:r>
      <w:r w:rsidRPr="00212C8B">
        <w:rPr>
          <w:rFonts w:ascii="Times New Roman" w:hAnsi="Times New Roman" w:cs="Times New Roman"/>
          <w:b/>
          <w:sz w:val="28"/>
          <w:szCs w:val="28"/>
        </w:rPr>
        <w:t>. Укажите две причины. За ответ от 0 до 2 баллов. Всего за задание 4 балла.</w:t>
      </w:r>
    </w:p>
    <w:p w:rsidR="0005021B"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Изменение климата с выраженной тенденцией повышения температуры имеет место повсеместно, но рост продолжительности вегетационного периода у широко распространенных видов растений нередко оказывается более ярко выраженным на севере. Укажите две основные возможные причины такого эффекта.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1. Для широко распространенных видов на северной границе ареала повышение температуры приводит к росту продолжительности вегетации, ранее лимитированной низкой температурой.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2. Известна тенденция большей выраженности тренда повышения температуры на севере.</w:t>
      </w:r>
    </w:p>
    <w:p w:rsidR="0005021B" w:rsidRDefault="0005021B" w:rsidP="0005021B">
      <w:pPr>
        <w:spacing w:after="0" w:line="240" w:lineRule="auto"/>
        <w:jc w:val="both"/>
        <w:rPr>
          <w:rFonts w:ascii="Times New Roman" w:hAnsi="Times New Roman" w:cs="Times New Roman"/>
          <w:b/>
          <w:sz w:val="28"/>
          <w:szCs w:val="28"/>
        </w:rPr>
      </w:pPr>
    </w:p>
    <w:p w:rsidR="0005021B" w:rsidRDefault="0005021B" w:rsidP="0005021B">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Задание 8</w:t>
      </w:r>
      <w:r w:rsidRPr="00212C8B">
        <w:rPr>
          <w:rFonts w:ascii="Times New Roman" w:hAnsi="Times New Roman" w:cs="Times New Roman"/>
          <w:b/>
          <w:sz w:val="28"/>
          <w:szCs w:val="28"/>
        </w:rPr>
        <w:t>. Укажите причину и два подхода. За ответ от 0 до 2 баллов. Всего за задание 6 баллов.</w:t>
      </w:r>
      <w:r w:rsidRPr="0005021B">
        <w:rPr>
          <w:rFonts w:ascii="Times New Roman" w:hAnsi="Times New Roman" w:cs="Times New Roman"/>
          <w:sz w:val="28"/>
          <w:szCs w:val="28"/>
        </w:rPr>
        <w:t xml:space="preserve">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Перед экономистами стоит непростая задача оценки стоимости природного богатства, включая природные ресурсы и </w:t>
      </w:r>
      <w:proofErr w:type="spellStart"/>
      <w:r w:rsidRPr="00C03AF8">
        <w:rPr>
          <w:rFonts w:ascii="Times New Roman" w:hAnsi="Times New Roman" w:cs="Times New Roman"/>
          <w:sz w:val="28"/>
          <w:szCs w:val="28"/>
        </w:rPr>
        <w:t>экосистемные</w:t>
      </w:r>
      <w:proofErr w:type="spellEnd"/>
      <w:r w:rsidRPr="00C03AF8">
        <w:rPr>
          <w:rFonts w:ascii="Times New Roman" w:hAnsi="Times New Roman" w:cs="Times New Roman"/>
          <w:sz w:val="28"/>
          <w:szCs w:val="28"/>
        </w:rPr>
        <w:t xml:space="preserve"> услуги. Укажите главную причину, почему это трудно сделать. Укажите два основных подхода, позволяющих оценить стоимость компонентов природного богатства.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1. Главное затруднение на пути экономической оценки природного богатства состоит в том, что оно представляет собой сложную интегральную систему, которую мы не создавали и не знаем ее стоимость.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2. Возможным подходом является проведение как можно более разносторонней оценки стоимости элементов природного богатства (включая обеспечение ресурсами, поддержание баланса биосферы и климатической системы, удовлетворение культурных потребностей).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3. Еще одним возможным подходом является оценка стоимости восстановления утраченного элемента природного богатства (в тех случаях, когда это возможно). </w:t>
      </w:r>
    </w:p>
    <w:p w:rsidR="0005021B" w:rsidRPr="00212C8B" w:rsidRDefault="0005021B" w:rsidP="0005021B">
      <w:pPr>
        <w:spacing w:after="0" w:line="240" w:lineRule="auto"/>
        <w:jc w:val="both"/>
        <w:rPr>
          <w:rFonts w:ascii="Times New Roman" w:hAnsi="Times New Roman" w:cs="Times New Roman"/>
          <w:b/>
          <w:sz w:val="28"/>
          <w:szCs w:val="28"/>
        </w:rPr>
      </w:pPr>
    </w:p>
    <w:p w:rsidR="0005021B" w:rsidRPr="00212C8B" w:rsidRDefault="0005021B" w:rsidP="000502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Задание 9</w:t>
      </w:r>
      <w:r w:rsidRPr="00212C8B">
        <w:rPr>
          <w:rFonts w:ascii="Times New Roman" w:hAnsi="Times New Roman" w:cs="Times New Roman"/>
          <w:b/>
          <w:sz w:val="28"/>
          <w:szCs w:val="28"/>
        </w:rPr>
        <w:t xml:space="preserve">. Ответьте на вопрос. За ответ от 0 до 2 баллов. Всего за задание 2 балла.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В рамках реализации национального проекта «Экология» отмечена необходимость поддержки «зеленых» проектов. В чем особенность этих проектов? </w:t>
      </w:r>
    </w:p>
    <w:p w:rsidR="0005021B" w:rsidRPr="0005021B" w:rsidRDefault="0005021B" w:rsidP="0005021B">
      <w:pPr>
        <w:spacing w:after="0" w:line="240" w:lineRule="auto"/>
        <w:jc w:val="both"/>
        <w:rPr>
          <w:rFonts w:ascii="Times New Roman" w:hAnsi="Times New Roman" w:cs="Times New Roman"/>
          <w:b/>
          <w:sz w:val="28"/>
          <w:szCs w:val="28"/>
        </w:rPr>
      </w:pPr>
      <w:r w:rsidRPr="0005021B">
        <w:rPr>
          <w:rFonts w:ascii="Times New Roman" w:hAnsi="Times New Roman" w:cs="Times New Roman"/>
          <w:b/>
          <w:sz w:val="28"/>
          <w:szCs w:val="28"/>
        </w:rPr>
        <w:t xml:space="preserve">Примерный вариант ответа </w:t>
      </w:r>
    </w:p>
    <w:p w:rsidR="0005021B" w:rsidRPr="00C03AF8" w:rsidRDefault="0005021B" w:rsidP="0005021B">
      <w:pPr>
        <w:spacing w:after="0" w:line="240" w:lineRule="auto"/>
        <w:jc w:val="both"/>
        <w:rPr>
          <w:rFonts w:ascii="Times New Roman" w:hAnsi="Times New Roman" w:cs="Times New Roman"/>
          <w:sz w:val="28"/>
          <w:szCs w:val="28"/>
        </w:rPr>
      </w:pPr>
      <w:r w:rsidRPr="00C03AF8">
        <w:rPr>
          <w:rFonts w:ascii="Times New Roman" w:hAnsi="Times New Roman" w:cs="Times New Roman"/>
          <w:sz w:val="28"/>
          <w:szCs w:val="28"/>
        </w:rPr>
        <w:t xml:space="preserve">Это проекты, реализация которых предусматривает обеспечение рационального природопользования, минимизацию негативного воздействия на окружающую среду. </w:t>
      </w:r>
    </w:p>
    <w:p w:rsidR="0005021B" w:rsidRPr="00805046" w:rsidRDefault="0005021B" w:rsidP="0005021B">
      <w:pPr>
        <w:spacing w:after="0" w:line="240" w:lineRule="auto"/>
        <w:rPr>
          <w:rFonts w:ascii="Times New Roman" w:hAnsi="Times New Roman" w:cs="Times New Roman"/>
          <w:sz w:val="24"/>
          <w:szCs w:val="24"/>
        </w:rPr>
      </w:pPr>
    </w:p>
    <w:p w:rsidR="003471CE" w:rsidRPr="00805046" w:rsidRDefault="003471CE" w:rsidP="0005021B">
      <w:pPr>
        <w:spacing w:after="0" w:line="240" w:lineRule="auto"/>
        <w:jc w:val="both"/>
        <w:rPr>
          <w:rFonts w:ascii="Times New Roman" w:hAnsi="Times New Roman" w:cs="Times New Roman"/>
          <w:sz w:val="24"/>
          <w:szCs w:val="24"/>
        </w:rPr>
      </w:pPr>
    </w:p>
    <w:sectPr w:rsidR="003471CE" w:rsidRPr="00805046" w:rsidSect="006C0C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90E37"/>
    <w:multiLevelType w:val="hybridMultilevel"/>
    <w:tmpl w:val="60FE4D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3A271E"/>
    <w:multiLevelType w:val="hybridMultilevel"/>
    <w:tmpl w:val="22265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rsids>
    <w:rsidRoot w:val="00FF0656"/>
    <w:rsid w:val="0005021B"/>
    <w:rsid w:val="00105339"/>
    <w:rsid w:val="003471CE"/>
    <w:rsid w:val="006C0CEA"/>
    <w:rsid w:val="00765204"/>
    <w:rsid w:val="00805046"/>
    <w:rsid w:val="00B20900"/>
    <w:rsid w:val="00B22656"/>
    <w:rsid w:val="00B6648C"/>
    <w:rsid w:val="00FF0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CE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504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954</Words>
  <Characters>5440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Лиля</cp:lastModifiedBy>
  <cp:revision>3</cp:revision>
  <dcterms:created xsi:type="dcterms:W3CDTF">2025-10-11T19:37:00Z</dcterms:created>
  <dcterms:modified xsi:type="dcterms:W3CDTF">2025-10-12T17:45:00Z</dcterms:modified>
</cp:coreProperties>
</file>